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  <w:highlight w:val="white"/>
          <w:u w:val="single"/>
        </w:rPr>
      </w:pPr>
      <w:r w:rsidDel="00000000" w:rsidR="00000000" w:rsidRPr="00000000">
        <w:rPr>
          <w:b w:val="1"/>
          <w:sz w:val="36"/>
          <w:szCs w:val="36"/>
          <w:highlight w:val="white"/>
          <w:u w:val="single"/>
          <w:rtl w:val="0"/>
        </w:rPr>
        <w:t xml:space="preserve">Ata Reunião GE TECNOPOLÍTICA IndLab 20 de maio 2020</w:t>
      </w:r>
    </w:p>
    <w:p w:rsidR="00000000" w:rsidDel="00000000" w:rsidP="00000000" w:rsidRDefault="00000000" w:rsidRPr="00000000" w14:paraId="00000002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Presentes: Natacha, Marina, João Paulo</w:t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  <w:highlight w:val="white"/>
          <w:u w:val="single"/>
        </w:rPr>
      </w:pPr>
      <w:hyperlink r:id="rId6">
        <w:r w:rsidDel="00000000" w:rsidR="00000000" w:rsidRPr="00000000">
          <w:rPr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https://drive.google.com/drive/folders/1EAyjdMDWsx2MVsflF6uJCccewo_Hc01t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IndAtlas</w:t>
      </w:r>
    </w:p>
    <w:p w:rsidR="00000000" w:rsidDel="00000000" w:rsidP="00000000" w:rsidRDefault="00000000" w:rsidRPr="00000000" w14:paraId="00000009">
      <w:pPr>
        <w:rPr>
          <w:highlight w:val="white"/>
        </w:rPr>
      </w:pP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http://indatlas.indisciplinar.com/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Artigo que deu origem ao nosso desejo de fazer o IndAtlas</w:t>
      </w:r>
    </w:p>
    <w:p w:rsidR="00000000" w:rsidDel="00000000" w:rsidP="00000000" w:rsidRDefault="00000000" w:rsidRPr="00000000" w14:paraId="0000000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Artigo Contested Cities</w:t>
      </w:r>
    </w:p>
    <w:p w:rsidR="00000000" w:rsidDel="00000000" w:rsidP="00000000" w:rsidRDefault="00000000" w:rsidRPr="00000000" w14:paraId="0000000D">
      <w:pPr>
        <w:rPr>
          <w:highlight w:val="white"/>
        </w:rPr>
      </w:pP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http://contested-cities.net/working-papers/wp-content/uploads/sites/8/2016/07/WPCC-165524-RenaS%C3%A1BrandaoFranzoni-GrupodePesquisaInterdisciplinar.pdf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Vídeo tutorial IndAtlas</w:t>
      </w:r>
    </w:p>
    <w:p w:rsidR="00000000" w:rsidDel="00000000" w:rsidP="00000000" w:rsidRDefault="00000000" w:rsidRPr="00000000" w14:paraId="0000001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Melhorar o Grafo</w:t>
      </w:r>
    </w:p>
    <w:p w:rsidR="00000000" w:rsidDel="00000000" w:rsidP="00000000" w:rsidRDefault="00000000" w:rsidRPr="00000000" w14:paraId="00000013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Programação: 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Deixar eventos em cima de tudo </w:t>
      </w:r>
    </w:p>
    <w:p w:rsidR="00000000" w:rsidDel="00000000" w:rsidP="00000000" w:rsidRDefault="00000000" w:rsidRPr="00000000" w14:paraId="0000001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Precisa afastar os atores (programar para que evento fique no alto e atores numa outra camada), Camada de atores: humanos (esquerda) e não humanos (direita)</w:t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Inserir nomes nos atores para aparecerem no grafo (como quase todos os grafos que existem)</w:t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Extrair visualização do IndAtlas </w:t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Saída de PDFs</w:t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Opções de diagramas</w:t>
      </w:r>
    </w:p>
    <w:p w:rsidR="00000000" w:rsidDel="00000000" w:rsidP="00000000" w:rsidRDefault="00000000" w:rsidRPr="00000000" w14:paraId="0000001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da pesquisa da Cultura:</w:t>
      </w:r>
    </w:p>
    <w:p w:rsidR="00000000" w:rsidDel="00000000" w:rsidP="00000000" w:rsidRDefault="00000000" w:rsidRPr="00000000" w14:paraId="00000021">
      <w:pPr>
        <w:rPr>
          <w:highlight w:val="white"/>
        </w:rPr>
      </w:pP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https://culturabh.crowdmap.com/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Link para a fanpage:</w:t>
      </w:r>
    </w:p>
    <w:p w:rsidR="00000000" w:rsidDel="00000000" w:rsidP="00000000" w:rsidRDefault="00000000" w:rsidRPr="00000000" w14:paraId="00000024">
      <w:pPr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https://www.facebook.com/mapaculturabh/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100" w:lineRule="auto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O mapa colaborativo está aberto à novos relatos:</w:t>
      </w:r>
    </w:p>
    <w:p w:rsidR="00000000" w:rsidDel="00000000" w:rsidP="00000000" w:rsidRDefault="00000000" w:rsidRPr="00000000" w14:paraId="00000027">
      <w:pPr>
        <w:shd w:fill="ffffff" w:val="clear"/>
        <w:spacing w:after="100" w:lineRule="auto"/>
        <w:rPr>
          <w:color w:val="385898"/>
          <w:sz w:val="21"/>
          <w:szCs w:val="21"/>
          <w:highlight w:val="white"/>
        </w:rPr>
      </w:pPr>
      <w:hyperlink r:id="rId11">
        <w:r w:rsidDel="00000000" w:rsidR="00000000" w:rsidRPr="00000000">
          <w:rPr>
            <w:color w:val="385898"/>
            <w:sz w:val="21"/>
            <w:szCs w:val="21"/>
            <w:highlight w:val="white"/>
            <w:rtl w:val="0"/>
          </w:rPr>
          <w:t xml:space="preserve">https://culturabh.crowdmap.com/main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100" w:lineRule="auto"/>
        <w:rPr>
          <w:color w:val="385898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00" w:lineRule="auto"/>
        <w:rPr>
          <w:color w:val="385898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00" w:before="100" w:lineRule="auto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Assista ao vídeo com tutorial neste link:</w:t>
      </w:r>
    </w:p>
    <w:p w:rsidR="00000000" w:rsidDel="00000000" w:rsidP="00000000" w:rsidRDefault="00000000" w:rsidRPr="00000000" w14:paraId="0000002B">
      <w:pPr>
        <w:shd w:fill="ffffff" w:val="clear"/>
        <w:spacing w:after="100" w:before="100" w:lineRule="auto"/>
        <w:rPr>
          <w:color w:val="385898"/>
          <w:sz w:val="21"/>
          <w:szCs w:val="21"/>
          <w:highlight w:val="white"/>
        </w:rPr>
      </w:pPr>
      <w:hyperlink r:id="rId12">
        <w:r w:rsidDel="00000000" w:rsidR="00000000" w:rsidRPr="00000000">
          <w:rPr>
            <w:color w:val="385898"/>
            <w:sz w:val="21"/>
            <w:szCs w:val="21"/>
            <w:highlight w:val="white"/>
            <w:rtl w:val="0"/>
          </w:rPr>
          <w:t xml:space="preserve">http://goo.gl/6zyJ0h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00" w:before="100" w:lineRule="auto"/>
        <w:rPr>
          <w:color w:val="385898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100" w:before="100" w:lineRule="auto"/>
        <w:rPr>
          <w:color w:val="1c1e21"/>
          <w:sz w:val="21"/>
          <w:szCs w:val="21"/>
          <w:highlight w:val="white"/>
        </w:rPr>
      </w:pPr>
      <w:r w:rsidDel="00000000" w:rsidR="00000000" w:rsidRPr="00000000">
        <w:rPr>
          <w:color w:val="1c1e21"/>
          <w:sz w:val="21"/>
          <w:szCs w:val="21"/>
          <w:highlight w:val="white"/>
          <w:rtl w:val="0"/>
        </w:rPr>
        <w:t xml:space="preserve">Resultado final da pesquisa e o link para o relatório aqui:</w:t>
      </w:r>
    </w:p>
    <w:p w:rsidR="00000000" w:rsidDel="00000000" w:rsidP="00000000" w:rsidRDefault="00000000" w:rsidRPr="00000000" w14:paraId="0000002E">
      <w:pPr>
        <w:shd w:fill="ffffff" w:val="clear"/>
        <w:spacing w:after="100" w:before="100" w:lineRule="auto"/>
        <w:rPr>
          <w:color w:val="1c1e21"/>
          <w:sz w:val="21"/>
          <w:szCs w:val="21"/>
          <w:highlight w:val="yellow"/>
        </w:rPr>
      </w:pPr>
      <w:r w:rsidDel="00000000" w:rsidR="00000000" w:rsidRPr="00000000">
        <w:rPr>
          <w:color w:val="1c1e21"/>
          <w:sz w:val="21"/>
          <w:szCs w:val="21"/>
          <w:highlight w:val="yellow"/>
          <w:rtl w:val="0"/>
        </w:rPr>
        <w:t xml:space="preserve">XXXXX</w:t>
      </w:r>
    </w:p>
    <w:p w:rsidR="00000000" w:rsidDel="00000000" w:rsidP="00000000" w:rsidRDefault="00000000" w:rsidRPr="00000000" w14:paraId="0000002F">
      <w:pPr>
        <w:shd w:fill="ffffff" w:val="clear"/>
        <w:spacing w:after="100" w:before="100" w:lineRule="auto"/>
        <w:rPr>
          <w:color w:val="385898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114300" distT="114300" distL="114300" distR="114300">
            <wp:extent cx="5943600" cy="3632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2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Capítulo do livro trata do Crowdmap projeto da Cultura BH</w:t>
      </w:r>
    </w:p>
    <w:p w:rsidR="00000000" w:rsidDel="00000000" w:rsidP="00000000" w:rsidRDefault="00000000" w:rsidRPr="00000000" w14:paraId="00000033">
      <w:pPr>
        <w:rPr>
          <w:highlight w:val="white"/>
        </w:rPr>
      </w:pP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http://www.editora.fluxos.org/LivrosPDFDownload/DesignPolLivro_Final.pdf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Fica para reunião da semana que vem.</w:t>
      </w:r>
    </w:p>
    <w:p w:rsidR="00000000" w:rsidDel="00000000" w:rsidP="00000000" w:rsidRDefault="00000000" w:rsidRPr="00000000" w14:paraId="00000037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Linha do tempo sobre tecnopolíticas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Grupo de Estudos (leitura e fichamento)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ulturabh.crowdmap.com/main?fbclid=IwAR09vaY8bodvmP0Yikdeyb6anueurkBVN8HpWGeIYKI4lUiw5rWFejJAkVA" TargetMode="External"/><Relationship Id="rId10" Type="http://schemas.openxmlformats.org/officeDocument/2006/relationships/hyperlink" Target="https://www.facebook.com/mapaculturabh/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l.facebook.com/l.php?u=https%3A%2F%2Fgoo.gl%2F6zyJ0h%3Ffbclid%3DIwAR0p00UqnKncnBdEW2HXeVHq9MVH9BvfSu_8QKEpdHq8kiU9bx1DE8vq7Y0&amp;h=AT20xfWbBW_RTFkZ4vF2gn1qHc145aTJhrLfY4OkGlr81l9s_AlY2zd4vE2zt79MGGO5OHVpNGcrWpJdlYQZmw4FyrXy_R4m7ineVsi7P2uRuXggRLO8naGIMDnZuT87GVVia6be487dDxKTV5ugG_8qladHezD6nAugr3PdWTTA39WYkfY55sQmVidwhKTrXblPuVfTeEah4t4L9i7OYcLTFup_TFfOlW_jYYsMBpFbBM14DRPGLcBYAloCrdCRccuuuXskaH7DWRjW8kataq83kabRFJ6mYm-P4Q3X40HFdbJfK37RFyYqsEmrbCoTdd1VtH9tnfrk6gUKWHFyGSToYFjg7ZdwKpaSMHTZy1nB0nj1bi2vkIA0NO1z22rDP4A-u-MWNSBhnF7psiaG94mnjFZJHBjIWHu2Fj7cxUaXBQrFl76PV4Hup-CH7RHK8ab9DQdkrLuRJ8ddxK7yPn0Hj0GQFE-nEsnT0hZcS-RD_rut8lP2CnQBWEQYGUF9CyYgNQqniwCZYfAEnyvd3bVS4kDj36hJOT4giUuzT5LGLTAfjcHlHIVKMoGgPnPSjfajRVTmCEu3Ub6WS1ukDjogZOf1Yuxl20YF5HfYhzvbRS2jf-5MLHrONvNbVTkyQe1m1DCJqfILvod7xlG-qIcAHqpoz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ulturabh.crowdmap.com/" TargetMode="External"/><Relationship Id="rId14" Type="http://schemas.openxmlformats.org/officeDocument/2006/relationships/hyperlink" Target="http://www.editora.fluxos.org/LivrosPDFDownload/DesignPolLivro_Final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EAyjdMDWsx2MVsflF6uJCccewo_Hc01t" TargetMode="External"/><Relationship Id="rId7" Type="http://schemas.openxmlformats.org/officeDocument/2006/relationships/hyperlink" Target="http://indatlas.indisciplinar.com/" TargetMode="External"/><Relationship Id="rId8" Type="http://schemas.openxmlformats.org/officeDocument/2006/relationships/hyperlink" Target="http://contested-cities.net/working-papers/wp-content/uploads/sites/8/2016/07/WPCC-165524-RenaS%C3%A1BrandaoFranzoni-GrupodePesquisaInterdisciplin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